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9BEDFD" w14:textId="77777777" w:rsidR="008E33EA" w:rsidRPr="008E33EA" w:rsidRDefault="008E33EA" w:rsidP="00502266">
      <w:pPr>
        <w:spacing w:line="360" w:lineRule="auto"/>
        <w:jc w:val="center"/>
        <w:rPr>
          <w:sz w:val="2"/>
          <w:szCs w:val="2"/>
        </w:rPr>
        <w:sectPr w:rsidR="008E33EA" w:rsidRPr="008E33EA" w:rsidSect="008E33EA">
          <w:headerReference w:type="default" r:id="rId9"/>
          <w:footerReference w:type="first" r:id="rId10"/>
          <w:type w:val="continuous"/>
          <w:pgSz w:w="11906" w:h="16838"/>
          <w:pgMar w:top="1134" w:right="850" w:bottom="1134" w:left="1620" w:header="708" w:footer="708" w:gutter="0"/>
          <w:cols w:space="708"/>
          <w:titlePg/>
          <w:docGrid w:linePitch="360"/>
        </w:sectPr>
      </w:pPr>
      <w:bookmarkStart w:id="0" w:name="text_title"/>
    </w:p>
    <w:bookmarkEnd w:id="0"/>
    <w:p w14:paraId="6F03D02E" w14:textId="77777777" w:rsidR="00D35CC0" w:rsidRPr="000960A5" w:rsidRDefault="00D35CC0" w:rsidP="00D35CC0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 2</w:t>
      </w:r>
    </w:p>
    <w:p w14:paraId="00565CCA" w14:textId="77777777" w:rsidR="00D35CC0" w:rsidRPr="000960A5" w:rsidRDefault="00D35CC0" w:rsidP="00D35CC0">
      <w:pPr>
        <w:jc w:val="right"/>
        <w:rPr>
          <w:sz w:val="28"/>
          <w:szCs w:val="28"/>
        </w:rPr>
      </w:pPr>
      <w:r>
        <w:rPr>
          <w:sz w:val="28"/>
          <w:szCs w:val="28"/>
        </w:rPr>
        <w:t>к</w:t>
      </w:r>
      <w:r w:rsidRPr="000960A5">
        <w:rPr>
          <w:sz w:val="28"/>
          <w:szCs w:val="28"/>
        </w:rPr>
        <w:t xml:space="preserve"> письму министерства образования</w:t>
      </w:r>
    </w:p>
    <w:p w14:paraId="0C327067" w14:textId="3ABD2D37" w:rsidR="00D35CC0" w:rsidRDefault="00D35CC0" w:rsidP="00D35CC0">
      <w:pPr>
        <w:jc w:val="right"/>
        <w:rPr>
          <w:sz w:val="28"/>
          <w:szCs w:val="28"/>
        </w:rPr>
      </w:pPr>
      <w:r w:rsidRPr="000960A5">
        <w:rPr>
          <w:sz w:val="28"/>
          <w:szCs w:val="28"/>
        </w:rPr>
        <w:t>Сахалинской области</w:t>
      </w:r>
    </w:p>
    <w:p w14:paraId="067C6044" w14:textId="56A5FA4B" w:rsidR="00E74165" w:rsidRPr="000960A5" w:rsidRDefault="00E74165" w:rsidP="00D35CC0">
      <w:pPr>
        <w:jc w:val="right"/>
        <w:rPr>
          <w:sz w:val="28"/>
          <w:szCs w:val="28"/>
        </w:rPr>
      </w:pPr>
      <w:r>
        <w:rPr>
          <w:sz w:val="28"/>
          <w:szCs w:val="28"/>
        </w:rPr>
        <w:t>от_______________№_________</w:t>
      </w:r>
    </w:p>
    <w:p w14:paraId="3C4A07F3" w14:textId="530D3C19" w:rsidR="00D35CC0" w:rsidRDefault="00D35CC0" w:rsidP="00D35CC0">
      <w:pPr>
        <w:spacing w:before="120" w:line="240" w:lineRule="exact"/>
        <w:rPr>
          <w:rFonts w:cs="Calibri"/>
          <w:b/>
          <w:sz w:val="28"/>
          <w:szCs w:val="28"/>
        </w:rPr>
      </w:pPr>
    </w:p>
    <w:p w14:paraId="6158DE4F" w14:textId="2FD93EC6" w:rsidR="00D35CC0" w:rsidRPr="00FA1D06" w:rsidRDefault="00D35CC0" w:rsidP="00D35CC0">
      <w:pPr>
        <w:spacing w:before="120" w:line="240" w:lineRule="exact"/>
        <w:jc w:val="center"/>
        <w:rPr>
          <w:rFonts w:cs="Calibri"/>
          <w:b/>
          <w:sz w:val="28"/>
          <w:szCs w:val="28"/>
        </w:rPr>
      </w:pPr>
      <w:r w:rsidRPr="00FA1D06">
        <w:rPr>
          <w:rFonts w:cs="Calibri"/>
          <w:b/>
          <w:sz w:val="28"/>
          <w:szCs w:val="28"/>
        </w:rPr>
        <w:t xml:space="preserve">ИНФОРМАЦИЯ </w:t>
      </w:r>
    </w:p>
    <w:p w14:paraId="295556E8" w14:textId="77777777" w:rsidR="00D35CC0" w:rsidRPr="00FA1D06" w:rsidRDefault="00D35CC0" w:rsidP="00D35CC0">
      <w:pPr>
        <w:spacing w:before="120" w:line="240" w:lineRule="exact"/>
        <w:ind w:firstLine="709"/>
        <w:jc w:val="center"/>
        <w:rPr>
          <w:b/>
          <w:sz w:val="28"/>
          <w:szCs w:val="28"/>
        </w:rPr>
      </w:pPr>
      <w:r w:rsidRPr="00FA1D06">
        <w:rPr>
          <w:rFonts w:cs="Calibri"/>
          <w:b/>
          <w:sz w:val="28"/>
          <w:szCs w:val="28"/>
        </w:rPr>
        <w:t>о сроках, местах и порядке подачи и рассмотрения апелляций</w:t>
      </w:r>
    </w:p>
    <w:p w14:paraId="49F3CF88" w14:textId="77777777" w:rsidR="00D35CC0" w:rsidRPr="00FA1D06" w:rsidRDefault="00D35CC0" w:rsidP="00D35CC0">
      <w:pPr>
        <w:spacing w:line="240" w:lineRule="exact"/>
        <w:ind w:firstLine="709"/>
        <w:jc w:val="center"/>
        <w:rPr>
          <w:sz w:val="28"/>
          <w:szCs w:val="28"/>
        </w:rPr>
      </w:pPr>
    </w:p>
    <w:p w14:paraId="296D78A9" w14:textId="77777777" w:rsidR="00D35CC0" w:rsidRPr="00FA1D06" w:rsidRDefault="00D35CC0" w:rsidP="00D35CC0">
      <w:pPr>
        <w:ind w:firstLine="709"/>
        <w:jc w:val="both"/>
        <w:rPr>
          <w:sz w:val="28"/>
          <w:szCs w:val="28"/>
        </w:rPr>
      </w:pPr>
      <w:r w:rsidRPr="00FA1D06">
        <w:rPr>
          <w:sz w:val="28"/>
          <w:szCs w:val="28"/>
        </w:rPr>
        <w:t xml:space="preserve">В целях обеспечения права на объективное оценивание, участникам государственной итоговой аттестации (далее – ГИА) предоставляется право подать в письменной форме апелляцию о нарушении установленного порядка проведения ГИА по общеобразовательному предмету и (или) о несогласии с выставленными баллами в конфликтную комиссию. </w:t>
      </w:r>
    </w:p>
    <w:p w14:paraId="67BAC695" w14:textId="77777777" w:rsidR="00D35CC0" w:rsidRPr="00FA1D06" w:rsidRDefault="00D35CC0" w:rsidP="00D35CC0">
      <w:pPr>
        <w:ind w:firstLine="709"/>
        <w:jc w:val="both"/>
        <w:rPr>
          <w:sz w:val="28"/>
          <w:szCs w:val="28"/>
        </w:rPr>
      </w:pPr>
      <w:r w:rsidRPr="00FA1D06">
        <w:rPr>
          <w:sz w:val="28"/>
          <w:szCs w:val="28"/>
        </w:rPr>
        <w:t>Конфликтная комиссия не рассматривает апелляции по вопросам содержания и структуры контрольно</w:t>
      </w:r>
      <w:r>
        <w:rPr>
          <w:sz w:val="28"/>
          <w:szCs w:val="28"/>
        </w:rPr>
        <w:t>-</w:t>
      </w:r>
      <w:r w:rsidRPr="00FA1D06">
        <w:rPr>
          <w:sz w:val="28"/>
          <w:szCs w:val="28"/>
        </w:rPr>
        <w:t xml:space="preserve">измерительных материалов по общеобразовательным предметам, а также по вопросам, связанным с нарушением участником ГИА установленных требований к выполнению экзаменационной работы. </w:t>
      </w:r>
    </w:p>
    <w:p w14:paraId="03611E25" w14:textId="77777777" w:rsidR="00D35CC0" w:rsidRPr="00FA1D06" w:rsidRDefault="00D35CC0" w:rsidP="00D35CC0">
      <w:pPr>
        <w:pStyle w:val="3"/>
        <w:spacing w:after="0"/>
        <w:ind w:firstLine="709"/>
        <w:jc w:val="both"/>
        <w:rPr>
          <w:sz w:val="28"/>
          <w:szCs w:val="28"/>
        </w:rPr>
      </w:pPr>
      <w:r w:rsidRPr="008866B7">
        <w:rPr>
          <w:b/>
          <w:sz w:val="28"/>
          <w:szCs w:val="28"/>
        </w:rPr>
        <w:t>Апелляцию о нарушении установленного порядка проведения ГИА</w:t>
      </w:r>
      <w:r w:rsidRPr="00FA1D06">
        <w:rPr>
          <w:sz w:val="28"/>
          <w:szCs w:val="28"/>
        </w:rPr>
        <w:t xml:space="preserve"> по общеобразовательному предмету участник ГИА подает </w:t>
      </w:r>
      <w:r w:rsidRPr="00D35CC0">
        <w:rPr>
          <w:b/>
          <w:sz w:val="28"/>
          <w:szCs w:val="28"/>
        </w:rPr>
        <w:t>в день проведения экзамена</w:t>
      </w:r>
      <w:r w:rsidRPr="00FA1D06">
        <w:rPr>
          <w:sz w:val="28"/>
          <w:szCs w:val="28"/>
        </w:rPr>
        <w:t xml:space="preserve"> по соответствующему общеобразовательному предмету </w:t>
      </w:r>
      <w:r>
        <w:rPr>
          <w:sz w:val="28"/>
          <w:szCs w:val="28"/>
        </w:rPr>
        <w:t>члену ГЭК</w:t>
      </w:r>
      <w:r w:rsidRPr="00FA1D06">
        <w:rPr>
          <w:sz w:val="28"/>
          <w:szCs w:val="28"/>
        </w:rPr>
        <w:t xml:space="preserve">, не покидая пункт проведения экзамена (далее – ППЭ). После выхода из ППЭ апелляция о нарушении процедуры проведения </w:t>
      </w:r>
      <w:r>
        <w:rPr>
          <w:sz w:val="28"/>
          <w:szCs w:val="28"/>
        </w:rPr>
        <w:t>ГИА</w:t>
      </w:r>
      <w:r w:rsidRPr="00FA1D06">
        <w:rPr>
          <w:sz w:val="28"/>
          <w:szCs w:val="28"/>
        </w:rPr>
        <w:t xml:space="preserve"> не принимается. </w:t>
      </w:r>
    </w:p>
    <w:p w14:paraId="3FCE2704" w14:textId="77777777" w:rsidR="00D35CC0" w:rsidRPr="00FA1D06" w:rsidRDefault="00D35CC0" w:rsidP="00D35CC0">
      <w:pPr>
        <w:ind w:firstLine="709"/>
        <w:jc w:val="both"/>
        <w:rPr>
          <w:sz w:val="28"/>
          <w:szCs w:val="28"/>
        </w:rPr>
      </w:pPr>
      <w:r w:rsidRPr="00FA1D06">
        <w:rPr>
          <w:sz w:val="28"/>
          <w:szCs w:val="28"/>
        </w:rPr>
        <w:lastRenderedPageBreak/>
        <w:t xml:space="preserve">В целях проверки изложенных в апелляции сведений о нарушении установленного порядка проведения ГИА </w:t>
      </w:r>
      <w:r>
        <w:rPr>
          <w:sz w:val="28"/>
          <w:szCs w:val="28"/>
        </w:rPr>
        <w:t xml:space="preserve">членом ГЭК </w:t>
      </w:r>
      <w:r w:rsidRPr="00FA1D06">
        <w:rPr>
          <w:sz w:val="28"/>
          <w:szCs w:val="28"/>
        </w:rPr>
        <w:t xml:space="preserve">создается комиссия и организуется проведение проверки. </w:t>
      </w:r>
    </w:p>
    <w:p w14:paraId="62BB996C" w14:textId="77777777" w:rsidR="00D35CC0" w:rsidRPr="00FA1D06" w:rsidRDefault="00D35CC0" w:rsidP="00D35CC0">
      <w:pPr>
        <w:ind w:firstLine="709"/>
        <w:jc w:val="both"/>
        <w:rPr>
          <w:sz w:val="28"/>
          <w:szCs w:val="28"/>
        </w:rPr>
      </w:pPr>
      <w:r w:rsidRPr="00FA1D06">
        <w:rPr>
          <w:sz w:val="28"/>
          <w:szCs w:val="28"/>
        </w:rPr>
        <w:t>В состав указанной комиссии могут включаться руководитель ППЭ, организаторы</w:t>
      </w:r>
      <w:r>
        <w:rPr>
          <w:sz w:val="28"/>
          <w:szCs w:val="28"/>
        </w:rPr>
        <w:t>, не задействованные в аудитории</w:t>
      </w:r>
      <w:r w:rsidRPr="00FA1D06">
        <w:rPr>
          <w:sz w:val="28"/>
          <w:szCs w:val="28"/>
        </w:rPr>
        <w:t xml:space="preserve">, общественные наблюдатели, медицинские работники и представители правоохранительных органов. </w:t>
      </w:r>
    </w:p>
    <w:p w14:paraId="51F99D53" w14:textId="77777777" w:rsidR="00D35CC0" w:rsidRDefault="00D35CC0" w:rsidP="00D35CC0">
      <w:pPr>
        <w:pStyle w:val="3"/>
        <w:spacing w:after="0"/>
        <w:ind w:firstLine="709"/>
        <w:jc w:val="both"/>
        <w:rPr>
          <w:sz w:val="28"/>
          <w:szCs w:val="28"/>
        </w:rPr>
      </w:pPr>
      <w:r w:rsidRPr="00FA1D06">
        <w:rPr>
          <w:sz w:val="28"/>
          <w:szCs w:val="28"/>
        </w:rPr>
        <w:t xml:space="preserve">Результаты проверки оформляются в форме заключения комиссии. Апелляция и заключение комиссии о результатах проверки в тот же день передаются </w:t>
      </w:r>
      <w:r>
        <w:rPr>
          <w:sz w:val="28"/>
          <w:szCs w:val="28"/>
        </w:rPr>
        <w:t>членом ГЭК</w:t>
      </w:r>
      <w:r w:rsidRPr="00FA1D06">
        <w:rPr>
          <w:sz w:val="28"/>
          <w:szCs w:val="28"/>
        </w:rPr>
        <w:t xml:space="preserve"> в конфликтную комиссию. </w:t>
      </w:r>
    </w:p>
    <w:p w14:paraId="701551DD" w14:textId="77777777" w:rsidR="00D35CC0" w:rsidRPr="00FA1D06" w:rsidRDefault="00D35CC0" w:rsidP="00D35CC0">
      <w:pPr>
        <w:ind w:firstLine="709"/>
        <w:jc w:val="both"/>
        <w:rPr>
          <w:sz w:val="28"/>
          <w:szCs w:val="28"/>
        </w:rPr>
      </w:pPr>
      <w:r w:rsidRPr="00FA1D06">
        <w:rPr>
          <w:sz w:val="28"/>
          <w:szCs w:val="28"/>
        </w:rPr>
        <w:t xml:space="preserve">При рассмотрении апелляции о нарушении установленного порядка проведения ГИА конфликтная комиссия рассматривает апелляцию и заключение комиссии о результатах проверки и выносит одно из решений: </w:t>
      </w:r>
    </w:p>
    <w:p w14:paraId="7CF28DE2" w14:textId="77777777" w:rsidR="00D35CC0" w:rsidRPr="00D35CC0" w:rsidRDefault="00D35CC0" w:rsidP="00D35CC0">
      <w:pPr>
        <w:jc w:val="both"/>
        <w:rPr>
          <w:b/>
          <w:sz w:val="28"/>
          <w:szCs w:val="28"/>
        </w:rPr>
      </w:pPr>
      <w:r w:rsidRPr="00D35CC0">
        <w:rPr>
          <w:b/>
          <w:sz w:val="28"/>
          <w:szCs w:val="28"/>
        </w:rPr>
        <w:t xml:space="preserve">- об отклонении апелляции; </w:t>
      </w:r>
    </w:p>
    <w:p w14:paraId="003A0806" w14:textId="77777777" w:rsidR="00D35CC0" w:rsidRPr="00D35CC0" w:rsidRDefault="00D35CC0" w:rsidP="00D35CC0">
      <w:pPr>
        <w:jc w:val="both"/>
        <w:rPr>
          <w:b/>
          <w:sz w:val="28"/>
          <w:szCs w:val="28"/>
        </w:rPr>
      </w:pPr>
      <w:r w:rsidRPr="00D35CC0">
        <w:rPr>
          <w:b/>
          <w:sz w:val="28"/>
          <w:szCs w:val="28"/>
        </w:rPr>
        <w:t xml:space="preserve">- об удовлетворении апелляции. </w:t>
      </w:r>
    </w:p>
    <w:p w14:paraId="4D527777" w14:textId="77777777" w:rsidR="00D35CC0" w:rsidRPr="00FA1D06" w:rsidRDefault="00D35CC0" w:rsidP="00D35CC0">
      <w:pPr>
        <w:ind w:firstLine="720"/>
        <w:jc w:val="both"/>
        <w:rPr>
          <w:sz w:val="28"/>
          <w:szCs w:val="28"/>
        </w:rPr>
      </w:pPr>
      <w:r w:rsidRPr="00FA1D06">
        <w:rPr>
          <w:sz w:val="28"/>
          <w:szCs w:val="28"/>
        </w:rPr>
        <w:t xml:space="preserve">При удовлетворении апелляции результат ГИА, по процедуре которого участником ГИА была подана апелляция, отменяется и участнику ГИА предоставляется возможность сдать ГИА по данному общеобразовательному предмету в иной день, предусмотренный единым расписанием экзаменов. </w:t>
      </w:r>
    </w:p>
    <w:p w14:paraId="6FBDED4A" w14:textId="77777777" w:rsidR="00D35CC0" w:rsidRDefault="00D35CC0" w:rsidP="00D35CC0">
      <w:pPr>
        <w:ind w:firstLine="720"/>
        <w:jc w:val="both"/>
        <w:rPr>
          <w:sz w:val="28"/>
          <w:szCs w:val="28"/>
        </w:rPr>
      </w:pPr>
      <w:r w:rsidRPr="00FA1D06">
        <w:rPr>
          <w:b/>
          <w:sz w:val="28"/>
          <w:szCs w:val="28"/>
        </w:rPr>
        <w:t>Апелляция о несогласии с выставленными баллами</w:t>
      </w:r>
      <w:r>
        <w:rPr>
          <w:sz w:val="28"/>
          <w:szCs w:val="28"/>
        </w:rPr>
        <w:t>, в том числе по результатам перепроверки экзаменационной работы, подается</w:t>
      </w:r>
      <w:r w:rsidRPr="00FA1D06">
        <w:rPr>
          <w:sz w:val="28"/>
          <w:szCs w:val="28"/>
        </w:rPr>
        <w:t xml:space="preserve"> </w:t>
      </w:r>
      <w:r w:rsidRPr="00D35CC0">
        <w:rPr>
          <w:b/>
          <w:sz w:val="28"/>
          <w:szCs w:val="28"/>
        </w:rPr>
        <w:t>в течение двух рабочих дней</w:t>
      </w:r>
      <w:r>
        <w:rPr>
          <w:sz w:val="28"/>
          <w:szCs w:val="28"/>
        </w:rPr>
        <w:t>, следующих за официальным днем</w:t>
      </w:r>
      <w:r w:rsidRPr="00FA1D06">
        <w:rPr>
          <w:sz w:val="28"/>
          <w:szCs w:val="28"/>
        </w:rPr>
        <w:t xml:space="preserve"> объявления результатов ГИА по соответствующему</w:t>
      </w:r>
      <w:r>
        <w:rPr>
          <w:sz w:val="28"/>
          <w:szCs w:val="28"/>
        </w:rPr>
        <w:t xml:space="preserve"> </w:t>
      </w:r>
      <w:r>
        <w:rPr>
          <w:sz w:val="28"/>
          <w:szCs w:val="28"/>
        </w:rPr>
        <w:lastRenderedPageBreak/>
        <w:t>общеобразовательному предмету (бланк апелляции прилагается).</w:t>
      </w:r>
    </w:p>
    <w:p w14:paraId="794CAAA0" w14:textId="77777777" w:rsidR="002C3CF5" w:rsidRDefault="00D35CC0" w:rsidP="00D35CC0">
      <w:pPr>
        <w:widowControl w:val="0"/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 w:rsidRPr="005B10F5">
        <w:rPr>
          <w:sz w:val="28"/>
          <w:szCs w:val="28"/>
        </w:rPr>
        <w:t xml:space="preserve">Обучающиеся подают апелляцию о несогласии с выставленными баллами в </w:t>
      </w:r>
    </w:p>
    <w:p w14:paraId="64452F09" w14:textId="79763E1C" w:rsidR="00D35CC0" w:rsidRDefault="002C3CF5" w:rsidP="002C3CF5">
      <w:pPr>
        <w:widowControl w:val="0"/>
        <w:autoSpaceDE w:val="0"/>
        <w:autoSpaceDN w:val="0"/>
        <w:adjustRightInd w:val="0"/>
        <w:jc w:val="both"/>
        <w:rPr>
          <w:sz w:val="28"/>
          <w:szCs w:val="28"/>
        </w:rPr>
      </w:pPr>
      <w:bookmarkStart w:id="1" w:name="_GoBack"/>
      <w:bookmarkEnd w:id="1"/>
      <w:r>
        <w:rPr>
          <w:sz w:val="28"/>
          <w:szCs w:val="28"/>
        </w:rPr>
        <w:t xml:space="preserve">организацию, </w:t>
      </w:r>
      <w:r w:rsidR="00D35CC0" w:rsidRPr="005B10F5">
        <w:rPr>
          <w:sz w:val="28"/>
          <w:szCs w:val="28"/>
        </w:rPr>
        <w:t xml:space="preserve">осуществляющую образовательную деятельность, которой они были допущены в установленном порядке к ГИА, выпускники прошлых лет - в места, в которых они были зарегистрированы на сдачу </w:t>
      </w:r>
      <w:r w:rsidR="00D35CC0">
        <w:rPr>
          <w:sz w:val="28"/>
          <w:szCs w:val="28"/>
        </w:rPr>
        <w:t xml:space="preserve">ГИА. </w:t>
      </w:r>
      <w:r w:rsidR="00D35CC0">
        <w:rPr>
          <w:rFonts w:cs="Calibri"/>
          <w:sz w:val="28"/>
          <w:szCs w:val="28"/>
        </w:rPr>
        <w:t>Специалист</w:t>
      </w:r>
      <w:r w:rsidR="00D35CC0" w:rsidRPr="00FA1D06">
        <w:rPr>
          <w:rFonts w:cs="Calibri"/>
          <w:sz w:val="28"/>
          <w:szCs w:val="28"/>
        </w:rPr>
        <w:t xml:space="preserve"> </w:t>
      </w:r>
      <w:r w:rsidR="00D35CC0">
        <w:rPr>
          <w:rFonts w:cs="Calibri"/>
          <w:sz w:val="28"/>
          <w:szCs w:val="28"/>
        </w:rPr>
        <w:t>организации</w:t>
      </w:r>
      <w:r w:rsidR="00D35CC0" w:rsidRPr="00FA1D06">
        <w:rPr>
          <w:rFonts w:cs="Calibri"/>
          <w:sz w:val="28"/>
          <w:szCs w:val="28"/>
        </w:rPr>
        <w:t xml:space="preserve">, принявший апелляцию, </w:t>
      </w:r>
      <w:r w:rsidR="00D35CC0">
        <w:rPr>
          <w:rFonts w:cs="Calibri"/>
          <w:sz w:val="28"/>
          <w:szCs w:val="28"/>
        </w:rPr>
        <w:t xml:space="preserve">в течение одного рабочего дня после её получения, </w:t>
      </w:r>
      <w:r w:rsidR="00D35CC0" w:rsidRPr="00FA1D06">
        <w:rPr>
          <w:rFonts w:cs="Calibri"/>
          <w:sz w:val="28"/>
          <w:szCs w:val="28"/>
        </w:rPr>
        <w:t>передает ее в Конфликтную комиссию.</w:t>
      </w:r>
    </w:p>
    <w:p w14:paraId="4D2A4F8D" w14:textId="77777777" w:rsidR="00D35CC0" w:rsidRPr="002C3CF5" w:rsidRDefault="00D35CC0" w:rsidP="00D35CC0">
      <w:pPr>
        <w:widowControl w:val="0"/>
        <w:autoSpaceDE w:val="0"/>
        <w:autoSpaceDN w:val="0"/>
        <w:adjustRightInd w:val="0"/>
        <w:ind w:firstLine="709"/>
        <w:jc w:val="both"/>
        <w:rPr>
          <w:b/>
          <w:sz w:val="28"/>
          <w:szCs w:val="28"/>
        </w:rPr>
      </w:pPr>
      <w:r>
        <w:rPr>
          <w:sz w:val="28"/>
          <w:szCs w:val="28"/>
        </w:rPr>
        <w:t>Т</w:t>
      </w:r>
      <w:r w:rsidRPr="005B10F5">
        <w:rPr>
          <w:sz w:val="28"/>
          <w:szCs w:val="28"/>
        </w:rPr>
        <w:t xml:space="preserve">акже </w:t>
      </w:r>
      <w:r>
        <w:rPr>
          <w:sz w:val="28"/>
          <w:szCs w:val="28"/>
        </w:rPr>
        <w:t xml:space="preserve">апелляцию о несогласии с выставленными баллами можно подать непосредственно в Конфликтную комиссию Сахалинской области по адресу: </w:t>
      </w:r>
      <w:r w:rsidRPr="002C3CF5">
        <w:rPr>
          <w:b/>
          <w:sz w:val="28"/>
          <w:szCs w:val="28"/>
        </w:rPr>
        <w:t xml:space="preserve">г.Южно-Сахалинск, ул.Ленина, 111 каб.25. </w:t>
      </w:r>
    </w:p>
    <w:p w14:paraId="6B3AA18C" w14:textId="77777777" w:rsidR="00D35CC0" w:rsidRPr="00FA1D06" w:rsidRDefault="00D35CC0" w:rsidP="00D35CC0">
      <w:pPr>
        <w:ind w:firstLine="720"/>
        <w:jc w:val="both"/>
        <w:rPr>
          <w:sz w:val="28"/>
          <w:szCs w:val="28"/>
        </w:rPr>
      </w:pPr>
      <w:r>
        <w:rPr>
          <w:rFonts w:cs="Calibri"/>
          <w:sz w:val="28"/>
          <w:szCs w:val="28"/>
        </w:rPr>
        <w:t>Участники ГИА</w:t>
      </w:r>
      <w:r w:rsidRPr="00FA1D06">
        <w:rPr>
          <w:rFonts w:cs="Calibri"/>
          <w:sz w:val="28"/>
          <w:szCs w:val="28"/>
        </w:rPr>
        <w:t xml:space="preserve"> заблаговременно информируются секретарем Конфликтной комиссии о времени и месте рассмотрения апелляций.</w:t>
      </w:r>
      <w:r>
        <w:rPr>
          <w:sz w:val="28"/>
          <w:szCs w:val="28"/>
        </w:rPr>
        <w:t xml:space="preserve"> </w:t>
      </w:r>
    </w:p>
    <w:p w14:paraId="43546315" w14:textId="77777777" w:rsidR="00D35CC0" w:rsidRPr="00FA1D06" w:rsidRDefault="00D35CC0" w:rsidP="00D35CC0">
      <w:pPr>
        <w:autoSpaceDE w:val="0"/>
        <w:autoSpaceDN w:val="0"/>
        <w:adjustRightInd w:val="0"/>
        <w:ind w:firstLine="709"/>
        <w:jc w:val="both"/>
        <w:rPr>
          <w:rFonts w:cs="Calibri"/>
          <w:sz w:val="28"/>
          <w:szCs w:val="28"/>
        </w:rPr>
      </w:pPr>
      <w:r w:rsidRPr="00FA1D06">
        <w:rPr>
          <w:rFonts w:cs="Calibri"/>
          <w:sz w:val="28"/>
          <w:szCs w:val="28"/>
        </w:rPr>
        <w:t>При рассмотрении апелляции м</w:t>
      </w:r>
      <w:r>
        <w:rPr>
          <w:rFonts w:cs="Calibri"/>
          <w:sz w:val="28"/>
          <w:szCs w:val="28"/>
        </w:rPr>
        <w:t>ожет присутствовать участник ГИА</w:t>
      </w:r>
      <w:r w:rsidRPr="00FA1D06">
        <w:rPr>
          <w:rFonts w:cs="Calibri"/>
          <w:sz w:val="28"/>
          <w:szCs w:val="28"/>
        </w:rPr>
        <w:t xml:space="preserve"> и (или) его родители (законные представители), а также общественные наблюдатели.</w:t>
      </w:r>
      <w:r w:rsidRPr="00FA1D06">
        <w:rPr>
          <w:sz w:val="28"/>
          <w:szCs w:val="28"/>
        </w:rPr>
        <w:t xml:space="preserve"> Указанные лица должны иметь при себе документы, удостоверяющие их личность. </w:t>
      </w:r>
    </w:p>
    <w:p w14:paraId="1769F3C6" w14:textId="77777777" w:rsidR="00D35CC0" w:rsidRDefault="00D35CC0" w:rsidP="00D35CC0">
      <w:pPr>
        <w:ind w:firstLine="709"/>
        <w:jc w:val="both"/>
        <w:rPr>
          <w:rFonts w:cs="Calibri"/>
          <w:sz w:val="28"/>
          <w:szCs w:val="28"/>
        </w:rPr>
      </w:pPr>
      <w:r w:rsidRPr="00FA1D06">
        <w:rPr>
          <w:rFonts w:cs="Calibri"/>
          <w:sz w:val="28"/>
          <w:szCs w:val="28"/>
        </w:rPr>
        <w:t xml:space="preserve">Рассмотрение апелляции проводится в спокойной и доброжелательной обстановке. </w:t>
      </w:r>
    </w:p>
    <w:p w14:paraId="56B9AFEC" w14:textId="77777777" w:rsidR="00D35CC0" w:rsidRPr="00FA1D06" w:rsidRDefault="00D35CC0" w:rsidP="00D35CC0">
      <w:pPr>
        <w:ind w:firstLine="709"/>
        <w:jc w:val="both"/>
        <w:rPr>
          <w:sz w:val="28"/>
          <w:szCs w:val="28"/>
        </w:rPr>
      </w:pPr>
      <w:r w:rsidRPr="00FA1D06">
        <w:rPr>
          <w:sz w:val="28"/>
          <w:szCs w:val="28"/>
        </w:rPr>
        <w:t>Участнику ГИА, подавшему апелляцию, предоставляется возможность убедиться в том, что его экзаменационная работа проверена и оценена в соответствии с установленными требованиями. Рассмотрение апелляции не является переэкзаменовкой.</w:t>
      </w:r>
    </w:p>
    <w:p w14:paraId="2C9EC508" w14:textId="77777777" w:rsidR="00D35CC0" w:rsidRPr="00FA1D06" w:rsidRDefault="00D35CC0" w:rsidP="00D35CC0">
      <w:pPr>
        <w:ind w:firstLine="709"/>
        <w:jc w:val="both"/>
        <w:rPr>
          <w:sz w:val="28"/>
          <w:szCs w:val="28"/>
        </w:rPr>
      </w:pPr>
      <w:r w:rsidRPr="00FA1D06">
        <w:rPr>
          <w:sz w:val="28"/>
          <w:szCs w:val="28"/>
        </w:rPr>
        <w:lastRenderedPageBreak/>
        <w:t xml:space="preserve">При рассмотрении апелляции о несогласии с выставленными баллами конфликтная комиссия запрашивает в региональном центре обработки информации (далее – РЦОИ) распечатанные изображения экзаменационной работы, подавшего апелляцию, которые затем предъявляются участнику ГИА. </w:t>
      </w:r>
    </w:p>
    <w:p w14:paraId="61F984A4" w14:textId="58005AC8" w:rsidR="00D35CC0" w:rsidRPr="00FA1D06" w:rsidRDefault="00D35CC0" w:rsidP="00D35CC0">
      <w:pPr>
        <w:ind w:firstLine="709"/>
        <w:jc w:val="both"/>
        <w:rPr>
          <w:sz w:val="28"/>
          <w:szCs w:val="28"/>
        </w:rPr>
      </w:pPr>
      <w:r w:rsidRPr="00FA1D06">
        <w:rPr>
          <w:sz w:val="28"/>
          <w:szCs w:val="28"/>
        </w:rPr>
        <w:t>Участник ГИА должен подтвердить, что ему предъявлены изображения выполне</w:t>
      </w:r>
      <w:r w:rsidR="009C10BD">
        <w:rPr>
          <w:sz w:val="28"/>
          <w:szCs w:val="28"/>
        </w:rPr>
        <w:t>нной им экзаменационной работы, файл с цифровой аудиозаписью его устного ответа, протокол его устного ответа в случае если экзамен сдавался в устной форме.</w:t>
      </w:r>
    </w:p>
    <w:p w14:paraId="3C628562" w14:textId="77777777" w:rsidR="00D35CC0" w:rsidRPr="00FA1D06" w:rsidRDefault="00D35CC0" w:rsidP="00D35CC0">
      <w:pPr>
        <w:ind w:firstLine="709"/>
        <w:jc w:val="both"/>
        <w:rPr>
          <w:sz w:val="28"/>
          <w:szCs w:val="28"/>
        </w:rPr>
      </w:pPr>
      <w:r w:rsidRPr="00FA1D06">
        <w:rPr>
          <w:sz w:val="28"/>
          <w:szCs w:val="28"/>
        </w:rPr>
        <w:t xml:space="preserve">При возникновении спорных вопросов по оцениванию заданий с развернутым ответом конфликтная комиссия устанавливает правильность оценивания экзаменационной работы участника ГИА. В этом случае к рассмотрению апелляции могут привлекаться члены предметной комиссии по соответствующему общеобразовательному предмету. </w:t>
      </w:r>
    </w:p>
    <w:p w14:paraId="2AA3D978" w14:textId="77777777" w:rsidR="00D35CC0" w:rsidRPr="00FA1D06" w:rsidRDefault="00D35CC0" w:rsidP="00D35CC0">
      <w:pPr>
        <w:ind w:firstLine="709"/>
        <w:jc w:val="both"/>
        <w:rPr>
          <w:sz w:val="28"/>
          <w:szCs w:val="28"/>
        </w:rPr>
      </w:pPr>
      <w:r w:rsidRPr="00FA1D06">
        <w:rPr>
          <w:sz w:val="28"/>
          <w:szCs w:val="28"/>
        </w:rPr>
        <w:t xml:space="preserve">При рассмотрении апелляций о несогласии с выставленными баллами по общеобразовательному предмету конфликтная комиссия вправе обратиться в уполномоченную организацию с запросом о дополнительных разъяснениях по содержанию заданий экзаменационной работы участника ГИА. </w:t>
      </w:r>
    </w:p>
    <w:p w14:paraId="6ADA9467" w14:textId="77777777" w:rsidR="00D35CC0" w:rsidRPr="00FA1D06" w:rsidRDefault="00D35CC0" w:rsidP="00D35CC0">
      <w:pPr>
        <w:ind w:firstLine="709"/>
        <w:jc w:val="both"/>
        <w:rPr>
          <w:sz w:val="28"/>
          <w:szCs w:val="28"/>
        </w:rPr>
      </w:pPr>
      <w:r w:rsidRPr="00FA1D06">
        <w:rPr>
          <w:sz w:val="28"/>
          <w:szCs w:val="28"/>
        </w:rPr>
        <w:t xml:space="preserve">По результатам рассмотрения апелляции о несогласии с выставленными баллами конфликтная комиссия принимает решение об отклонении апелляции и сохранении выставленных баллов либо об удовлетворении апелляции и выставлении других баллов. </w:t>
      </w:r>
    </w:p>
    <w:p w14:paraId="5E7C1C04" w14:textId="77777777" w:rsidR="00D35CC0" w:rsidRPr="00FA1D06" w:rsidRDefault="00D35CC0" w:rsidP="00D35CC0">
      <w:pPr>
        <w:ind w:firstLine="709"/>
        <w:jc w:val="both"/>
        <w:rPr>
          <w:sz w:val="28"/>
          <w:szCs w:val="28"/>
        </w:rPr>
      </w:pPr>
      <w:r w:rsidRPr="00FA1D06">
        <w:rPr>
          <w:sz w:val="28"/>
          <w:szCs w:val="28"/>
        </w:rPr>
        <w:t xml:space="preserve">Конфликтная комиссия рассматривает апелляцию о нарушении установленного порядка проведения ГИА не более двух рабочих дней, а апелляцию о </w:t>
      </w:r>
      <w:r w:rsidRPr="00FA1D06">
        <w:rPr>
          <w:sz w:val="28"/>
          <w:szCs w:val="28"/>
        </w:rPr>
        <w:lastRenderedPageBreak/>
        <w:t xml:space="preserve">несогласии с выставленными баллами - не более </w:t>
      </w:r>
      <w:r>
        <w:rPr>
          <w:sz w:val="28"/>
          <w:szCs w:val="28"/>
        </w:rPr>
        <w:t>четырех</w:t>
      </w:r>
      <w:r w:rsidRPr="00FA1D06">
        <w:rPr>
          <w:sz w:val="28"/>
          <w:szCs w:val="28"/>
        </w:rPr>
        <w:t xml:space="preserve"> рабочих дней с момента ее </w:t>
      </w:r>
      <w:r>
        <w:rPr>
          <w:sz w:val="28"/>
          <w:szCs w:val="28"/>
        </w:rPr>
        <w:t>поступления в конфликтную комиссию</w:t>
      </w:r>
      <w:r w:rsidRPr="00FA1D06">
        <w:rPr>
          <w:sz w:val="28"/>
          <w:szCs w:val="28"/>
        </w:rPr>
        <w:t xml:space="preserve">. </w:t>
      </w:r>
    </w:p>
    <w:p w14:paraId="5A4BB52C" w14:textId="77777777" w:rsidR="00D35CC0" w:rsidRPr="00851B05" w:rsidRDefault="00D35CC0" w:rsidP="00D35CC0">
      <w:pPr>
        <w:jc w:val="center"/>
      </w:pPr>
    </w:p>
    <w:sectPr w:rsidR="00D35CC0" w:rsidRPr="00851B05" w:rsidSect="002C3CF5">
      <w:headerReference w:type="even" r:id="rId11"/>
      <w:headerReference w:type="default" r:id="rId12"/>
      <w:type w:val="continuous"/>
      <w:pgSz w:w="11906" w:h="16838"/>
      <w:pgMar w:top="851" w:right="680" w:bottom="851" w:left="1134" w:header="720" w:footer="72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F9BEE18" w14:textId="77777777" w:rsidR="00F23320" w:rsidRDefault="00F23320">
      <w:r>
        <w:separator/>
      </w:r>
    </w:p>
  </w:endnote>
  <w:endnote w:type="continuationSeparator" w:id="0">
    <w:p w14:paraId="2F9BEE19" w14:textId="77777777" w:rsidR="00F23320" w:rsidRDefault="00F233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0BA2034" w14:textId="3D0D315F" w:rsidR="001067EA" w:rsidRPr="001067EA" w:rsidRDefault="00BF00DF">
    <w:pPr>
      <w:pStyle w:val="a9"/>
      <w:rPr>
        <w:lang w:val="en-US"/>
      </w:rPr>
    </w:pPr>
    <w:r>
      <w:rPr>
        <w:rFonts w:cs="Arial"/>
        <w:b/>
        <w:szCs w:val="18"/>
      </w:rPr>
      <w:t>Исх-3.12-2101/22(п)</w:t>
    </w:r>
    <w:r w:rsidR="001067EA">
      <w:rPr>
        <w:rFonts w:cs="Arial"/>
        <w:szCs w:val="18"/>
        <w:lang w:val="en-US"/>
      </w:rPr>
      <w:t>(</w:t>
    </w:r>
    <w:sdt>
      <w:sdtPr>
        <w:rPr>
          <w:rFonts w:cs="Arial"/>
          <w:b/>
          <w:szCs w:val="18"/>
        </w:rPr>
        <w:alias w:val="{TagFile}{_UIVersionString}"/>
        <w:tag w:val="{TagFile}{_UIVersionString}"/>
        <w:id w:val="-191606977"/>
        <w:lock w:val="contentLocked"/>
      </w:sdtPr>
      <w:sdtEndPr/>
      <w:sdtContent>
        <w:r w:rsidR="001067EA" w:rsidRPr="00C75F4B">
          <w:rPr>
            <w:rFonts w:cs="Arial"/>
            <w:szCs w:val="18"/>
          </w:rPr>
          <w:t xml:space="preserve"> </w:t>
        </w:r>
        <w:r w:rsidR="001067EA" w:rsidRPr="0088654F">
          <w:rPr>
            <w:rFonts w:cs="Arial"/>
            <w:szCs w:val="18"/>
          </w:rPr>
          <w:t>Версия</w:t>
        </w:r>
      </w:sdtContent>
    </w:sdt>
    <w:r w:rsidR="001067EA">
      <w:rPr>
        <w:rFonts w:cs="Arial"/>
        <w:szCs w:val="18"/>
        <w:lang w:val="en-US"/>
      </w:rPr>
      <w:t>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F9BEE16" w14:textId="77777777" w:rsidR="00F23320" w:rsidRDefault="00F23320">
      <w:r>
        <w:separator/>
      </w:r>
    </w:p>
  </w:footnote>
  <w:footnote w:type="continuationSeparator" w:id="0">
    <w:p w14:paraId="2F9BEE17" w14:textId="77777777" w:rsidR="00F23320" w:rsidRDefault="00F233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F9BEE1A" w14:textId="77777777" w:rsidR="00765FB3" w:rsidRPr="00D15934" w:rsidRDefault="00765FB3" w:rsidP="00040485">
    <w:pPr>
      <w:pStyle w:val="a4"/>
      <w:framePr w:wrap="auto" w:vAnchor="text" w:hAnchor="margin" w:xAlign="center" w:y="1"/>
      <w:rPr>
        <w:rStyle w:val="a6"/>
        <w:sz w:val="26"/>
        <w:szCs w:val="26"/>
      </w:rPr>
    </w:pPr>
    <w:r w:rsidRPr="00D15934">
      <w:rPr>
        <w:rStyle w:val="a6"/>
        <w:sz w:val="26"/>
        <w:szCs w:val="26"/>
      </w:rPr>
      <w:fldChar w:fldCharType="begin"/>
    </w:r>
    <w:r w:rsidRPr="00D15934">
      <w:rPr>
        <w:rStyle w:val="a6"/>
        <w:sz w:val="26"/>
        <w:szCs w:val="26"/>
      </w:rPr>
      <w:instrText xml:space="preserve">PAGE  </w:instrText>
    </w:r>
    <w:r w:rsidRPr="00D15934">
      <w:rPr>
        <w:rStyle w:val="a6"/>
        <w:sz w:val="26"/>
        <w:szCs w:val="26"/>
      </w:rPr>
      <w:fldChar w:fldCharType="separate"/>
    </w:r>
    <w:r w:rsidR="00D15934">
      <w:rPr>
        <w:rStyle w:val="a6"/>
        <w:noProof/>
        <w:sz w:val="26"/>
        <w:szCs w:val="26"/>
      </w:rPr>
      <w:t>2</w:t>
    </w:r>
    <w:r w:rsidRPr="00D15934">
      <w:rPr>
        <w:rStyle w:val="a6"/>
        <w:sz w:val="26"/>
        <w:szCs w:val="26"/>
      </w:rPr>
      <w:fldChar w:fldCharType="end"/>
    </w:r>
  </w:p>
  <w:p w14:paraId="2F9BEE1B" w14:textId="77777777" w:rsidR="00765FB3" w:rsidRDefault="00765FB3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722C28" w14:textId="77777777" w:rsidR="008E15DB" w:rsidRDefault="002C3CF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>
      <w:rPr>
        <w:rStyle w:val="a6"/>
        <w:noProof/>
      </w:rPr>
      <w:t>1</w:t>
    </w:r>
    <w:r>
      <w:rPr>
        <w:rStyle w:val="a6"/>
      </w:rPr>
      <w:fldChar w:fldCharType="end"/>
    </w:r>
  </w:p>
  <w:p w14:paraId="2814C5D6" w14:textId="77777777" w:rsidR="008E15DB" w:rsidRDefault="00E74165">
    <w:pPr>
      <w:pStyle w:val="a4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B7E2FAC" w14:textId="16E3ED03" w:rsidR="008E15DB" w:rsidRDefault="002C3CF5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E74165">
      <w:rPr>
        <w:rStyle w:val="a6"/>
        <w:noProof/>
      </w:rPr>
      <w:t>2</w:t>
    </w:r>
    <w:r>
      <w:rPr>
        <w:rStyle w:val="a6"/>
      </w:rPr>
      <w:fldChar w:fldCharType="end"/>
    </w:r>
  </w:p>
  <w:p w14:paraId="62F7D21E" w14:textId="77777777" w:rsidR="008E15DB" w:rsidRDefault="00E74165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ocumentProtection w:edit="forms" w:enforcement="0"/>
  <w:defaultTabStop w:val="708"/>
  <w:hyphenationZone w:val="357"/>
  <w:doNotHyphenateCaps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attr0#Бланк" w:val="OID_TYPE#620565007=01 Приложение к правовому акту (книжн.)"/>
    <w:docVar w:name="attr1#Вид документа" w:val="OID_TYPE#620341208=Приложение"/>
    <w:docVar w:name="SPD_Annotation" w:val="01 Бланк Пиложения к правовому акту (книжн.)"/>
    <w:docVar w:name="SPD_hostURL" w:val="10.12.1.30"/>
    <w:docVar w:name="SPD_vDir" w:val="spd"/>
  </w:docVars>
  <w:rsids>
    <w:rsidRoot w:val="006B3C38"/>
    <w:rsid w:val="00040485"/>
    <w:rsid w:val="00055DBE"/>
    <w:rsid w:val="000678CD"/>
    <w:rsid w:val="000F61C5"/>
    <w:rsid w:val="001067EA"/>
    <w:rsid w:val="001067F4"/>
    <w:rsid w:val="00142859"/>
    <w:rsid w:val="0017704D"/>
    <w:rsid w:val="00206CA4"/>
    <w:rsid w:val="002C3CF5"/>
    <w:rsid w:val="00333F0B"/>
    <w:rsid w:val="00337D5D"/>
    <w:rsid w:val="003911E3"/>
    <w:rsid w:val="003C3E4D"/>
    <w:rsid w:val="00435DAE"/>
    <w:rsid w:val="00453A25"/>
    <w:rsid w:val="004E5AE2"/>
    <w:rsid w:val="00502266"/>
    <w:rsid w:val="005300B2"/>
    <w:rsid w:val="00566BB5"/>
    <w:rsid w:val="005D37AF"/>
    <w:rsid w:val="005E46FF"/>
    <w:rsid w:val="0065455C"/>
    <w:rsid w:val="006620C8"/>
    <w:rsid w:val="00664033"/>
    <w:rsid w:val="00666B26"/>
    <w:rsid w:val="00677B2C"/>
    <w:rsid w:val="0068386A"/>
    <w:rsid w:val="006874A9"/>
    <w:rsid w:val="006B3C38"/>
    <w:rsid w:val="006B6EBB"/>
    <w:rsid w:val="007057EC"/>
    <w:rsid w:val="00763452"/>
    <w:rsid w:val="00765FB3"/>
    <w:rsid w:val="0077121E"/>
    <w:rsid w:val="007853E2"/>
    <w:rsid w:val="007D23EF"/>
    <w:rsid w:val="007E1709"/>
    <w:rsid w:val="008410B6"/>
    <w:rsid w:val="00851291"/>
    <w:rsid w:val="00881598"/>
    <w:rsid w:val="008A52B0"/>
    <w:rsid w:val="008C31AE"/>
    <w:rsid w:val="008D2FF9"/>
    <w:rsid w:val="008E33EA"/>
    <w:rsid w:val="008E3771"/>
    <w:rsid w:val="009310D1"/>
    <w:rsid w:val="009C10BD"/>
    <w:rsid w:val="009C63DB"/>
    <w:rsid w:val="00A150CA"/>
    <w:rsid w:val="00A37078"/>
    <w:rsid w:val="00A51DC8"/>
    <w:rsid w:val="00A574FB"/>
    <w:rsid w:val="00A70180"/>
    <w:rsid w:val="00A72D7D"/>
    <w:rsid w:val="00AE0711"/>
    <w:rsid w:val="00B11972"/>
    <w:rsid w:val="00BD30A3"/>
    <w:rsid w:val="00BF00DF"/>
    <w:rsid w:val="00C13EBE"/>
    <w:rsid w:val="00C41956"/>
    <w:rsid w:val="00C8203B"/>
    <w:rsid w:val="00C86C57"/>
    <w:rsid w:val="00C923A6"/>
    <w:rsid w:val="00CD0931"/>
    <w:rsid w:val="00D1048B"/>
    <w:rsid w:val="00D11F57"/>
    <w:rsid w:val="00D15934"/>
    <w:rsid w:val="00D20BF1"/>
    <w:rsid w:val="00D304BD"/>
    <w:rsid w:val="00D35CC0"/>
    <w:rsid w:val="00D417AF"/>
    <w:rsid w:val="00D66824"/>
    <w:rsid w:val="00D948DD"/>
    <w:rsid w:val="00DC2988"/>
    <w:rsid w:val="00E43D42"/>
    <w:rsid w:val="00E44CAC"/>
    <w:rsid w:val="00E56736"/>
    <w:rsid w:val="00E74165"/>
    <w:rsid w:val="00EA335E"/>
    <w:rsid w:val="00F21860"/>
    <w:rsid w:val="00F23320"/>
    <w:rsid w:val="00F2648D"/>
    <w:rsid w:val="00F63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F9BEDFD"/>
  <w14:defaultImageDpi w14:val="0"/>
  <w15:docId w15:val="{A716FDB1-D4DC-4197-972F-CF63A1DA08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0" w:line="240" w:lineRule="auto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6B3C38"/>
    <w:pPr>
      <w:spacing w:after="0" w:line="240" w:lineRule="auto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765FB3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locked/>
    <w:rPr>
      <w:rFonts w:cs="Times New Roman"/>
      <w:sz w:val="24"/>
      <w:szCs w:val="24"/>
    </w:rPr>
  </w:style>
  <w:style w:type="character" w:styleId="a6">
    <w:name w:val="page number"/>
    <w:basedOn w:val="a0"/>
    <w:rsid w:val="00765FB3"/>
    <w:rPr>
      <w:rFonts w:cs="Times New Roman"/>
    </w:rPr>
  </w:style>
  <w:style w:type="paragraph" w:styleId="a7">
    <w:name w:val="Balloon Text"/>
    <w:basedOn w:val="a"/>
    <w:link w:val="a8"/>
    <w:uiPriority w:val="99"/>
    <w:semiHidden/>
    <w:rsid w:val="00881598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locked/>
    <w:rPr>
      <w:rFonts w:ascii="Tahoma" w:hAnsi="Tahoma" w:cs="Tahoma"/>
      <w:sz w:val="16"/>
      <w:szCs w:val="16"/>
    </w:rPr>
  </w:style>
  <w:style w:type="paragraph" w:styleId="a9">
    <w:name w:val="footer"/>
    <w:basedOn w:val="a"/>
    <w:link w:val="aa"/>
    <w:uiPriority w:val="99"/>
    <w:rsid w:val="00D1593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locked/>
    <w:rPr>
      <w:rFonts w:cs="Times New Roman"/>
      <w:sz w:val="24"/>
      <w:szCs w:val="24"/>
    </w:rPr>
  </w:style>
  <w:style w:type="paragraph" w:styleId="3">
    <w:name w:val="Body Text 3"/>
    <w:basedOn w:val="a"/>
    <w:link w:val="30"/>
    <w:rsid w:val="00D35CC0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rsid w:val="00D35CC0"/>
    <w:rPr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12" Type="http://schemas.openxmlformats.org/officeDocument/2006/relationships/header" Target="head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ContentFileTemplateDispForm</Display>
  <Edit>ContentFileTemplateEditForm</Edit>
  <New>ContentFileTemplateNewForm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Шаблон файла" ma:contentTypeID="0x010100AEA4FD50283F41E8AE83077B0F8852AF00F2B1777B8EDED64CB96B1711768469E0" ma:contentTypeVersion="8" ma:contentTypeDescription="" ma:contentTypeScope="" ma:versionID="a53b0e8e8d6734043448662642175a81">
  <xsd:schema xmlns:xsd="http://www.w3.org/2001/XMLSchema" xmlns:xs="http://www.w3.org/2001/XMLSchema" xmlns:p="http://schemas.microsoft.com/office/2006/metadata/properties" xmlns:ns1="D7192FFF-C2B2-4F10-B7A4-C791C93B1729" xmlns:ns2="http://schemas.microsoft.com/sharepoint/v3" xmlns:ns3="00ae519a-a787-4cb6-a9f3-e0d2ce624f96" targetNamespace="http://schemas.microsoft.com/office/2006/metadata/properties" ma:root="true" ma:fieldsID="db103cc8352624106c870c0f440f8ee9" ns1:_="" ns2:_="" ns3:_="">
    <xsd:import namespace="D7192FFF-C2B2-4F10-B7A4-C791C93B1729"/>
    <xsd:import namespace="http://schemas.microsoft.com/sharepoint/v3"/>
    <xsd:import namespace="00ae519a-a787-4cb6-a9f3-e0d2ce624f96"/>
    <xsd:element name="properties">
      <xsd:complexType>
        <xsd:sequence>
          <xsd:element name="documentManagement">
            <xsd:complexType>
              <xsd:all>
                <xsd:element ref="ns1:RubricIndex" minOccurs="0"/>
                <xsd:element ref="ns2:Body" minOccurs="0"/>
                <xsd:element ref="ns1:ObjectTypeId" minOccurs="0"/>
                <xsd:element ref="ns1:DocTypeId" minOccurs="0"/>
                <xsd:element ref="ns1:DocGroupLink" minOccurs="0"/>
                <xsd:element ref="ns1:FileNameTemplate" minOccurs="0"/>
                <xsd:element ref="ns1:FileTypeId" minOccurs="0"/>
                <xsd:element ref="ns3:IsAvailabl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192FFF-C2B2-4F10-B7A4-C791C93B1729" elementFormDefault="qualified">
    <xsd:import namespace="http://schemas.microsoft.com/office/2006/documentManagement/types"/>
    <xsd:import namespace="http://schemas.microsoft.com/office/infopath/2007/PartnerControls"/>
    <xsd:element name="RubricIndex" ma:index="0" nillable="true" ma:displayName="Код" ma:default="" ma:internalName="RubricIndex">
      <xsd:simpleType>
        <xsd:restriction base="dms:Text">
          <xsd:maxLength value="255"/>
        </xsd:restriction>
      </xsd:simpleType>
    </xsd:element>
    <xsd:element name="ObjectTypeId" ma:index="4" nillable="true" ma:displayName="Тип объекта" ma:default="0" ma:internalName="ObjectTypeId">
      <xsd:simpleType>
        <xsd:restriction base="dms:Number"/>
      </xsd:simpleType>
    </xsd:element>
    <xsd:element name="DocTypeId" ma:index="5" nillable="true" ma:displayName="Тип документов" ma:default="0" ma:internalName="DocTypeId">
      <xsd:simpleType>
        <xsd:restriction base="dms:Unknown"/>
      </xsd:simpleType>
    </xsd:element>
    <xsd:element name="DocGroupLink" ma:index="6" nillable="true" ma:displayName="Группа документов" ma:list="{cf621a32-1250-4c5e-a3c7-dff1a597cce8}" ma:internalName="DocGroupLink" ma:showField="DocGroupDisplay" ma:web="{7d43310a-79e5-40e8-b0ab-45610ce6bcc0}">
      <xsd:simpleType>
        <xsd:restriction base="dms:Lookup"/>
      </xsd:simpleType>
    </xsd:element>
    <xsd:element name="FileNameTemplate" ma:index="7" nillable="true" ma:displayName="Шаблон имени файла" ma:internalName="FileNameTemplate">
      <xsd:simpleType>
        <xsd:restriction base="dms:Text">
          <xsd:maxLength value="255"/>
        </xsd:restriction>
      </xsd:simpleType>
    </xsd:element>
    <xsd:element name="FileTypeId" ma:index="8" nillable="true" ma:displayName="Тип файла" ma:default="0" ma:internalName="FileTypeId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Body" ma:index="3" nillable="true" ma:displayName="Описание" ma:internalName="Body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ae519a-a787-4cb6-a9f3-e0d2ce624f96" elementFormDefault="qualified">
    <xsd:import namespace="http://schemas.microsoft.com/office/2006/documentManagement/types"/>
    <xsd:import namespace="http://schemas.microsoft.com/office/infopath/2007/PartnerControls"/>
    <xsd:element name="IsAvailable" ma:index="9" nillable="true" ma:displayName="Активен" ma:default="1" ma:internalName="IsAvailabl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ubricIndex xmlns="D7192FFF-C2B2-4F10-B7A4-C791C93B1729">999-00</RubricIndex>
    <ObjectTypeId xmlns="D7192FFF-C2B2-4F10-B7A4-C791C93B1729">2</ObjectTypeId>
    <DocGroupLink xmlns="D7192FFF-C2B2-4F10-B7A4-C791C93B1729" xsi:nil="true"/>
    <Body xmlns="http://schemas.microsoft.com/sharepoint/v3" xsi:nil="true"/>
    <DocTypeId xmlns="D7192FFF-C2B2-4F10-B7A4-C791C93B1729">0</DocTypeId>
    <IsAvailable xmlns="00ae519a-a787-4cb6-a9f3-e0d2ce624f96">true</IsAvailable>
    <FileTypeId xmlns="D7192FFF-C2B2-4F10-B7A4-C791C93B1729">2</FileTypeId>
    <FileNameTemplate xmlns="D7192FFF-C2B2-4F10-B7A4-C791C93B1729" xsi:nil="true"/>
  </documentManagement>
</p:properties>
</file>

<file path=customXml/itemProps1.xml><?xml version="1.0" encoding="utf-8"?>
<ds:datastoreItem xmlns:ds="http://schemas.openxmlformats.org/officeDocument/2006/customXml" ds:itemID="{646B493F-7545-42BA-9A51-D2DBB242C3A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980F6C4A-CFA9-43B7-8082-622F4E03058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7192FFF-C2B2-4F10-B7A4-C791C93B1729"/>
    <ds:schemaRef ds:uri="http://schemas.microsoft.com/sharepoint/v3"/>
    <ds:schemaRef ds:uri="00ae519a-a787-4cb6-a9f3-e0d2ce624f9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44A12310-15F3-4A2C-8DC3-FD1CCA7B60F5}">
  <ds:schemaRefs>
    <ds:schemaRef ds:uri="00ae519a-a787-4cb6-a9f3-e0d2ce624f96"/>
    <ds:schemaRef ds:uri="http://schemas.microsoft.com/office/infopath/2007/PartnerControls"/>
    <ds:schemaRef ds:uri="http://purl.org/dc/elements/1.1/"/>
    <ds:schemaRef ds:uri="D7192FFF-C2B2-4F10-B7A4-C791C93B1729"/>
    <ds:schemaRef ds:uri="http://schemas.microsoft.com/office/2006/documentManagement/types"/>
    <ds:schemaRef ds:uri="http://www.w3.org/XML/1998/namespace"/>
    <ds:schemaRef ds:uri="http://schemas.microsoft.com/sharepoint/v3"/>
    <ds:schemaRef ds:uri="http://purl.org/dc/terms/"/>
    <ds:schemaRef ds:uri="http://purl.org/dc/dcmitype/"/>
    <ds:schemaRef ds:uri="http://schemas.openxmlformats.org/package/2006/metadata/core-properties"/>
    <ds:schemaRef ds:uri="http://schemas.microsoft.com/office/2006/metadata/propertie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784</Words>
  <Characters>4472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 (книжн)</vt:lpstr>
    </vt:vector>
  </TitlesOfParts>
  <Company>Департамент по печати, телерадиовещанию и связи</Company>
  <LinksUpToDate>false</LinksUpToDate>
  <CharactersWithSpaces>5246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 (книжн)</dc:title>
  <dc:creator>М.Наталья</dc:creator>
  <cp:lastModifiedBy>Шишова Елена Леонидовна</cp:lastModifiedBy>
  <cp:revision>10</cp:revision>
  <cp:lastPrinted>2008-03-14T00:47:00Z</cp:lastPrinted>
  <dcterms:created xsi:type="dcterms:W3CDTF">2016-04-18T22:59:00Z</dcterms:created>
  <dcterms:modified xsi:type="dcterms:W3CDTF">2022-03-17T05:30:00Z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0x010100AEA4FD50283F41E8AE83077B0F8852AF00F2B1777B8EDED64CB96B1711768469E0</vt:lpwstr>
  </property>
</Properties>
</file>